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3E668D" w14:textId="77777777" w:rsidR="00B933B6" w:rsidRDefault="00B933B6" w:rsidP="00B933B6"/>
    <w:p w14:paraId="67F0E82B" w14:textId="77777777" w:rsidR="00B933B6" w:rsidRDefault="00B933B6" w:rsidP="00B933B6"/>
    <w:p w14:paraId="20079543" w14:textId="47A8794F" w:rsidR="00B933B6" w:rsidRDefault="00B933B6" w:rsidP="00B933B6"/>
    <w:p w14:paraId="25429FB2" w14:textId="6A60B306" w:rsidR="00207944" w:rsidRPr="002A3597" w:rsidRDefault="002A3597" w:rsidP="00B933B6">
      <w:pPr>
        <w:rPr>
          <w:rFonts w:ascii="Arial" w:hAnsi="Arial" w:cs="Arial"/>
          <w:b/>
          <w:bCs/>
        </w:rPr>
      </w:pPr>
      <w:r w:rsidRPr="002A3597">
        <w:rPr>
          <w:rFonts w:ascii="Arial" w:hAnsi="Arial" w:cs="Arial"/>
          <w:b/>
          <w:bCs/>
        </w:rPr>
        <w:t>Dr. Ing. Erik Be</w:t>
      </w:r>
      <w:r w:rsidR="005733F7">
        <w:rPr>
          <w:rFonts w:ascii="Arial" w:hAnsi="Arial" w:cs="Arial"/>
          <w:b/>
          <w:bCs/>
        </w:rPr>
        <w:t>c</w:t>
      </w:r>
      <w:r w:rsidRPr="002A3597">
        <w:rPr>
          <w:rFonts w:ascii="Arial" w:hAnsi="Arial" w:cs="Arial"/>
          <w:b/>
          <w:bCs/>
        </w:rPr>
        <w:t>kert</w:t>
      </w:r>
    </w:p>
    <w:p w14:paraId="32FA30D5" w14:textId="766130D9" w:rsidR="002A3597" w:rsidRPr="002A3597" w:rsidRDefault="002A3597" w:rsidP="00B933B6">
      <w:pPr>
        <w:rPr>
          <w:rFonts w:ascii="Arial" w:hAnsi="Arial" w:cs="Arial"/>
          <w:b/>
          <w:bCs/>
        </w:rPr>
      </w:pPr>
      <w:r w:rsidRPr="002A3597">
        <w:rPr>
          <w:rFonts w:ascii="Arial" w:hAnsi="Arial" w:cs="Arial"/>
          <w:b/>
          <w:bCs/>
        </w:rPr>
        <w:t>Fraunhofer Institute für Applied Optics and Precision Engineering IOF</w:t>
      </w:r>
    </w:p>
    <w:p w14:paraId="65E124C0" w14:textId="094BD77C" w:rsidR="00207944" w:rsidRDefault="00207944" w:rsidP="00B933B6"/>
    <w:p w14:paraId="3D965B95" w14:textId="1D9C4370" w:rsidR="00207944" w:rsidRDefault="00C84D05" w:rsidP="00B933B6">
      <w:r>
        <w:rPr>
          <w:noProof/>
        </w:rPr>
        <w:drawing>
          <wp:inline distT="0" distB="0" distL="0" distR="0" wp14:anchorId="706B2237" wp14:editId="1AC0D3AF">
            <wp:extent cx="1872835" cy="2213876"/>
            <wp:effectExtent l="0" t="0" r="0" b="0"/>
            <wp:docPr id="863727133" name="Grafik 1" descr="Ein Bild, das Menschliches Gesicht, Person, Lächeln, Shir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63727133" name="Grafik 1" descr="Ein Bild, das Menschliches Gesicht, Person, Lächeln, Shirt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0983" cy="22235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E34C6AC" w14:textId="79B6A7B9" w:rsidR="00207944" w:rsidRDefault="00207944" w:rsidP="00B933B6"/>
    <w:p w14:paraId="6F4D4C21" w14:textId="3C8EEDE1" w:rsidR="00207944" w:rsidRPr="00746AC9" w:rsidRDefault="00746AC9" w:rsidP="00B933B6">
      <w:pPr>
        <w:rPr>
          <w:rFonts w:ascii="Arial" w:hAnsi="Arial" w:cs="Arial"/>
          <w:b/>
          <w:bCs/>
        </w:rPr>
      </w:pPr>
      <w:r w:rsidRPr="00746AC9">
        <w:rPr>
          <w:rFonts w:ascii="Arial" w:hAnsi="Arial" w:cs="Arial"/>
          <w:b/>
          <w:bCs/>
        </w:rPr>
        <w:t>Vita:</w:t>
      </w:r>
    </w:p>
    <w:p w14:paraId="67373F4A" w14:textId="77777777" w:rsidR="002C2E5A" w:rsidRPr="005B3B1A" w:rsidRDefault="002C2E5A" w:rsidP="002C2E5A">
      <w:pPr>
        <w:rPr>
          <w:rFonts w:ascii="Arial" w:hAnsi="Arial" w:cs="Arial"/>
        </w:rPr>
      </w:pPr>
      <w:r w:rsidRPr="005B3B1A">
        <w:rPr>
          <w:rFonts w:ascii="Arial" w:hAnsi="Arial" w:cs="Arial"/>
        </w:rPr>
        <w:t>Erik Beckert studierte Maschinenbau mit der Fachrichtung Feinwerktechnik von 1992 bis 1997 an der Technischen Universität Ilmenau. Nach einer knapp dreijährigen Arbeit als wissenschaftlicher Mitarbeiter am Institut für Mikroelektronik- und Mechatroniksysteme (IMMS) gGmbH in Ilmenau kam er 2001 zum Fraunhofer-Institut für angewandte Optik und Feinmechanik (IOF) in Jena, wo er in 2005 Gruppenleiter für Mikromontage und Systemintegration wurde und hierfür auf dem Gebiet der opto-elektronischen Systemintegration an der TU Ilmenau promovierte. Seit 2020 ist Dr. Erik Beckert am Fraunhofer IOF Liter der Abteilung „Opto-mechatronische Komponenten und Systeme“ und verantwortet hierbei u.a. die Integration präziser, kompakter und miniaturisierter opto-mechanischer und laseroptischer Baugruppen für Space-Anwendungen sowie für neue Anwendungen in den Quantentechnologien.</w:t>
      </w:r>
    </w:p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p w14:paraId="46453130" w14:textId="677CCC49" w:rsidR="00207944" w:rsidRDefault="00207944" w:rsidP="00B933B6"/>
    <w:p w14:paraId="39B60228" w14:textId="167D991E" w:rsidR="00207944" w:rsidRDefault="00207944" w:rsidP="00B933B6"/>
    <w:p w14:paraId="6B67CC8B" w14:textId="081ED6A1" w:rsidR="00207944" w:rsidRDefault="00207944" w:rsidP="00B933B6"/>
    <w:p w14:paraId="221C81C8" w14:textId="3AAB9E56" w:rsidR="00207944" w:rsidRDefault="00207944" w:rsidP="00B933B6"/>
    <w:p w14:paraId="64E62A6C" w14:textId="6CF661A0" w:rsidR="00207944" w:rsidRDefault="00207944" w:rsidP="00B933B6"/>
    <w:sectPr w:rsidR="00207944" w:rsidSect="001B0309">
      <w:headerReference w:type="default" r:id="rId7"/>
      <w:footerReference w:type="default" r:id="rId8"/>
      <w:headerReference w:type="first" r:id="rId9"/>
      <w:footerReference w:type="first" r:id="rId10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501C60" w14:textId="77777777" w:rsidR="00327D1F" w:rsidRDefault="00327D1F" w:rsidP="00B933B6">
      <w:pPr>
        <w:spacing w:after="0" w:line="240" w:lineRule="auto"/>
      </w:pPr>
      <w:r>
        <w:separator/>
      </w:r>
    </w:p>
  </w:endnote>
  <w:endnote w:type="continuationSeparator" w:id="0">
    <w:p w14:paraId="74EFDD93" w14:textId="77777777" w:rsidR="00327D1F" w:rsidRDefault="00327D1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D38C79" w14:textId="77952F37" w:rsidR="00F2578F" w:rsidRDefault="00F2578F" w:rsidP="00F2578F">
    <w:pPr>
      <w:pStyle w:val="Fuzeil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D3696F" w14:textId="77777777" w:rsidR="00327D1F" w:rsidRDefault="00327D1F" w:rsidP="00B933B6">
      <w:pPr>
        <w:spacing w:after="0" w:line="240" w:lineRule="auto"/>
      </w:pPr>
      <w:r>
        <w:separator/>
      </w:r>
    </w:p>
  </w:footnote>
  <w:footnote w:type="continuationSeparator" w:id="0">
    <w:p w14:paraId="124ED2F3" w14:textId="77777777" w:rsidR="00327D1F" w:rsidRDefault="00327D1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B8EECB0">
          <wp:simplePos x="0" y="0"/>
          <wp:positionH relativeFrom="column">
            <wp:posOffset>-896936</wp:posOffset>
          </wp:positionH>
          <wp:positionV relativeFrom="paragraph">
            <wp:posOffset>5715</wp:posOffset>
          </wp:positionV>
          <wp:extent cx="7547606" cy="10676212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76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28AF3D94">
          <wp:simplePos x="0" y="0"/>
          <wp:positionH relativeFrom="column">
            <wp:posOffset>-896939</wp:posOffset>
          </wp:positionH>
          <wp:positionV relativeFrom="paragraph">
            <wp:posOffset>5715</wp:posOffset>
          </wp:positionV>
          <wp:extent cx="7538088" cy="10662749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62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2A3597"/>
    <w:rsid w:val="002C2E5A"/>
    <w:rsid w:val="00327D1F"/>
    <w:rsid w:val="003328E2"/>
    <w:rsid w:val="0035106D"/>
    <w:rsid w:val="003C10FD"/>
    <w:rsid w:val="003F5D0F"/>
    <w:rsid w:val="00402EBB"/>
    <w:rsid w:val="005733F7"/>
    <w:rsid w:val="005B3B1A"/>
    <w:rsid w:val="00746AC9"/>
    <w:rsid w:val="00832287"/>
    <w:rsid w:val="008D3BD3"/>
    <w:rsid w:val="008F48C0"/>
    <w:rsid w:val="00A65E3E"/>
    <w:rsid w:val="00B933B6"/>
    <w:rsid w:val="00C84D05"/>
    <w:rsid w:val="00D12D32"/>
    <w:rsid w:val="00D33074"/>
    <w:rsid w:val="00E93D30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851</Characters>
  <Application>Microsoft Office Word</Application>
  <DocSecurity>0</DocSecurity>
  <Lines>7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8</cp:revision>
  <dcterms:created xsi:type="dcterms:W3CDTF">2024-04-29T08:46:00Z</dcterms:created>
  <dcterms:modified xsi:type="dcterms:W3CDTF">2024-04-29T09:13:00Z</dcterms:modified>
</cp:coreProperties>
</file>